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064D" w14:textId="77777777" w:rsidR="000C1BEA" w:rsidRDefault="000C1BEA" w:rsidP="000C1BE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888A" wp14:editId="1A990B53">
                <wp:simplePos x="0" y="0"/>
                <wp:positionH relativeFrom="page">
                  <wp:align>center</wp:align>
                </wp:positionH>
                <wp:positionV relativeFrom="paragraph">
                  <wp:posOffset>-5715</wp:posOffset>
                </wp:positionV>
                <wp:extent cx="6667500" cy="9525"/>
                <wp:effectExtent l="0" t="0" r="190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6161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1214F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.45pt" to="5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" strokecolor="#161616" strokeweight="1.5pt">
                <v:stroke dashstyle="1 1" joinstyle="miter"/>
                <w10:wrap anchorx="page"/>
              </v:line>
            </w:pict>
          </mc:Fallback>
        </mc:AlternateContent>
      </w:r>
    </w:p>
    <w:p w14:paraId="0392AA51" w14:textId="77777777" w:rsidR="000C1BEA" w:rsidRPr="000C1BEA" w:rsidRDefault="000C1BEA" w:rsidP="000C1BEA">
      <w:pPr>
        <w:tabs>
          <w:tab w:val="left" w:pos="6495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8"/>
          <w:szCs w:val="28"/>
          <w:lang w:eastAsia="zh-CN" w:bidi="hi-IN"/>
        </w:rPr>
      </w:pPr>
      <w:r w:rsidRPr="000C1BEA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ИНДИВИДУАЛЬНЫЙ ПРЕДПРИНИМАТЕЛЬ</w:t>
      </w:r>
    </w:p>
    <w:p w14:paraId="2C9C9FF2" w14:textId="77777777" w:rsidR="000C1BEA" w:rsidRPr="00F95B71" w:rsidRDefault="000C1BEA" w:rsidP="000C1BEA">
      <w:pPr>
        <w:tabs>
          <w:tab w:val="left" w:pos="6495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/>
        </w:rPr>
      </w:pPr>
      <w:r w:rsidRPr="000C1BEA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ЛЕОНОВА НАТАЛЬЯ ВЛАДИМИРОВНА</w:t>
      </w:r>
    </w:p>
    <w:tbl>
      <w:tblPr>
        <w:tblW w:w="10409" w:type="dxa"/>
        <w:tblInd w:w="-963" w:type="dxa"/>
        <w:tblBorders>
          <w:top w:val="thinThickSmallGap" w:sz="24" w:space="0" w:color="auto"/>
          <w:left w:val="dotted" w:sz="8" w:space="0" w:color="FFFFFF"/>
          <w:bottom w:val="thinThickSmallGap" w:sz="24" w:space="0" w:color="auto"/>
          <w:right w:val="dotted" w:sz="8" w:space="0" w:color="FFFFFF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6"/>
        <w:gridCol w:w="5233"/>
      </w:tblGrid>
      <w:tr w:rsidR="000C1BEA" w14:paraId="0261AA79" w14:textId="77777777" w:rsidTr="008D201B">
        <w:trPr>
          <w:trHeight w:val="1410"/>
        </w:trPr>
        <w:tc>
          <w:tcPr>
            <w:tcW w:w="5176" w:type="dxa"/>
            <w:tcBorders>
              <w:top w:val="thinThickSmallGap" w:sz="24" w:space="0" w:color="auto"/>
              <w:left w:val="dotted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B0DB70" w14:textId="77777777"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ИНН 651701042760 ОГРНИП 307651702500015</w:t>
            </w:r>
          </w:p>
          <w:p w14:paraId="0EDF06F8" w14:textId="77777777"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от 25.01.2007 г.</w:t>
            </w:r>
          </w:p>
          <w:p w14:paraId="1D1B232D" w14:textId="77777777"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Юридический адрес: г. Южно-Сахалинск, СНТ «Гамма», ул. 1905 года, уч. 33, 34</w:t>
            </w:r>
          </w:p>
          <w:p w14:paraId="352128F9" w14:textId="77777777"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Фактический адрес: г. Южно-Сахалинск, ул. Чехова 1А, пом.1,6</w:t>
            </w:r>
          </w:p>
          <w:p w14:paraId="542DB811" w14:textId="77777777"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Тел.: 8(914)759-38-86</w:t>
            </w:r>
          </w:p>
          <w:p w14:paraId="78FB3552" w14:textId="77777777"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 w:rsidRPr="000C1B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leonnat2006@yandex.ru</w:t>
            </w:r>
          </w:p>
        </w:tc>
        <w:tc>
          <w:tcPr>
            <w:tcW w:w="5233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tted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86A48" w14:textId="77777777"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14:paraId="4D1226E5" w14:textId="77777777"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Филиал Дальневосточный ПАО Банка «ФК Открытие»</w:t>
            </w:r>
          </w:p>
          <w:p w14:paraId="4C6AF7C2" w14:textId="77777777"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БИК 040813704</w:t>
            </w:r>
          </w:p>
          <w:p w14:paraId="3EAF9BC7" w14:textId="77777777"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ИНН 7706092528</w:t>
            </w:r>
          </w:p>
          <w:p w14:paraId="71F7F403" w14:textId="77777777"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К/с 30101810908130000704 в Отделение Хабаровск;</w:t>
            </w:r>
          </w:p>
          <w:p w14:paraId="4EADF375" w14:textId="5059054F" w:rsidR="000C1BEA" w:rsidRPr="000C1BEA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Расчётный счёт: 40802810300100003106</w:t>
            </w:r>
          </w:p>
        </w:tc>
      </w:tr>
    </w:tbl>
    <w:p w14:paraId="77D584B3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5550AF54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13631471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5B13EE3E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26A7AD65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09B3D29D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52A3791F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646A7AEB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63FA6F59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198E8B57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0C845290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4B601C81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41325190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426FCCD7" w14:textId="77777777"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5612318A" w14:textId="77777777" w:rsidR="000C1BEA" w:rsidRP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1BEA">
        <w:rPr>
          <w:color w:val="000000"/>
        </w:rPr>
        <w:t>АННОТАЦИИ К РАБОЧИМ ПРОГРАММАМ ДИСЦИПЛИН В СОСТАВЕ ОБРАЗОВАТЕЛЬНОЙ ПРОГРАММЫ</w:t>
      </w:r>
    </w:p>
    <w:p w14:paraId="13036862" w14:textId="77777777" w:rsidR="000C1BEA" w:rsidRP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1BEA">
        <w:rPr>
          <w:color w:val="000000"/>
        </w:rPr>
        <w:t>ПРОФЕССИОНАЛЬНО</w:t>
      </w:r>
      <w:r>
        <w:rPr>
          <w:color w:val="000000"/>
        </w:rPr>
        <w:t>ГО ОБУЧЕНИЯ</w:t>
      </w:r>
    </w:p>
    <w:p w14:paraId="04C824A3" w14:textId="77777777" w:rsidR="000C1BEA" w:rsidRP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1BEA">
        <w:rPr>
          <w:color w:val="000000"/>
        </w:rPr>
        <w:t>ПО ПРОФЕССИИ РАБОЧЕГО</w:t>
      </w:r>
      <w:r>
        <w:rPr>
          <w:color w:val="000000"/>
        </w:rPr>
        <w:t>, ДОЛЖНОСТИ СЛУЖАЩЕГО</w:t>
      </w:r>
    </w:p>
    <w:p w14:paraId="0D323B10" w14:textId="3D515151" w:rsidR="000C1BEA" w:rsidRP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Pr="000C1BEA">
        <w:rPr>
          <w:color w:val="000000"/>
        </w:rPr>
        <w:t xml:space="preserve">Специалист по </w:t>
      </w:r>
      <w:r w:rsidR="002640BB">
        <w:rPr>
          <w:color w:val="000000"/>
        </w:rPr>
        <w:t>педикюру</w:t>
      </w:r>
      <w:r>
        <w:rPr>
          <w:color w:val="000000"/>
        </w:rPr>
        <w:t>»</w:t>
      </w:r>
    </w:p>
    <w:p w14:paraId="5B1090FB" w14:textId="77777777" w:rsidR="000C1BEA" w:rsidRDefault="000C1BEA"/>
    <w:p w14:paraId="2596C18E" w14:textId="77777777" w:rsidR="000C1BEA" w:rsidRPr="000C1BEA" w:rsidRDefault="000C1BEA" w:rsidP="000C1BEA"/>
    <w:p w14:paraId="238C2C4B" w14:textId="77777777" w:rsidR="000C1BEA" w:rsidRPr="000C1BEA" w:rsidRDefault="000C1BEA" w:rsidP="000C1BEA"/>
    <w:p w14:paraId="538C0C91" w14:textId="77777777" w:rsidR="000C1BEA" w:rsidRPr="000C1BEA" w:rsidRDefault="000C1BEA" w:rsidP="000C1BEA"/>
    <w:p w14:paraId="3ECAEFEA" w14:textId="77777777" w:rsidR="000C1BEA" w:rsidRPr="000C1BEA" w:rsidRDefault="000C1BEA" w:rsidP="000C1BEA"/>
    <w:p w14:paraId="0A62CAAA" w14:textId="77777777" w:rsidR="000C1BEA" w:rsidRPr="000C1BEA" w:rsidRDefault="000C1BEA" w:rsidP="000C1BEA"/>
    <w:p w14:paraId="0B058965" w14:textId="77777777" w:rsidR="000C1BEA" w:rsidRPr="000C1BEA" w:rsidRDefault="000C1BEA" w:rsidP="000C1BEA"/>
    <w:p w14:paraId="6E748C8E" w14:textId="77777777" w:rsidR="000C1BEA" w:rsidRPr="000C1BEA" w:rsidRDefault="000C1BEA" w:rsidP="000C1BEA"/>
    <w:p w14:paraId="08410B84" w14:textId="77777777" w:rsidR="000C1BEA" w:rsidRPr="000C1BEA" w:rsidRDefault="000C1BEA" w:rsidP="000C1BEA"/>
    <w:p w14:paraId="42637808" w14:textId="77777777" w:rsidR="000C1BEA" w:rsidRPr="000C1BEA" w:rsidRDefault="000C1BEA" w:rsidP="000C1BEA"/>
    <w:p w14:paraId="7D00A3C5" w14:textId="77777777" w:rsidR="000C1BEA" w:rsidRDefault="000C1BEA" w:rsidP="000C1BEA">
      <w:pPr>
        <w:tabs>
          <w:tab w:val="left" w:pos="2625"/>
        </w:tabs>
      </w:pPr>
      <w:r>
        <w:tab/>
      </w:r>
    </w:p>
    <w:p w14:paraId="1C97A6BE" w14:textId="77777777" w:rsidR="000C1BEA" w:rsidRDefault="000C1BEA" w:rsidP="000C1BEA">
      <w:pPr>
        <w:tabs>
          <w:tab w:val="left" w:pos="2625"/>
        </w:tabs>
      </w:pPr>
    </w:p>
    <w:p w14:paraId="00E48957" w14:textId="77777777" w:rsidR="000C1BEA" w:rsidRDefault="000C1BEA" w:rsidP="000C1BEA">
      <w:pPr>
        <w:tabs>
          <w:tab w:val="left" w:pos="2625"/>
        </w:tabs>
      </w:pPr>
    </w:p>
    <w:p w14:paraId="5A757890" w14:textId="77777777" w:rsidR="00784EA4" w:rsidRDefault="000C1BEA" w:rsidP="000C1BEA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Южно-Сахалинск</w:t>
      </w:r>
    </w:p>
    <w:p w14:paraId="679F21B9" w14:textId="77777777" w:rsidR="009C7CA8" w:rsidRPr="009C7CA8" w:rsidRDefault="009C7CA8" w:rsidP="009C7CA8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Аннотация к рабочей программе дисциплины </w:t>
      </w:r>
    </w:p>
    <w:p w14:paraId="5EDDB3B6" w14:textId="4AE7C062" w:rsidR="00672A7A" w:rsidRDefault="009C7CA8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64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педикюра. </w:t>
      </w:r>
      <w:r w:rsidR="001E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История педикюра. </w:t>
      </w:r>
      <w:r w:rsidR="00264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специалистов по педикюру. Основы культурного профессионального общения</w: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7A443078" w14:textId="77777777" w:rsidR="009C7CA8" w:rsidRDefault="009C7CA8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 w:rsid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психологии, маркетинга в ногтевом сервисе.</w:t>
      </w:r>
    </w:p>
    <w:p w14:paraId="25046641" w14:textId="09F9644D" w:rsidR="00A60B8A" w:rsidRDefault="00672A7A" w:rsidP="00474DE0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 w:rsidR="00A60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A07D2" w:rsidRP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зарождение педикюра, современный подход к салонному бизнесу, обязанности мастера, пути развития современного педикюра. Этикет деловых отношений. Организация деловых контактов. Порядок работы руководителя предприятия (салона бытовых косметических услуг). Культура межличностных контактов.</w:t>
      </w:r>
    </w:p>
    <w:p w14:paraId="34D38C6D" w14:textId="77777777" w:rsidR="00474DE0" w:rsidRDefault="00474DE0" w:rsidP="00474DE0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25EC" wp14:editId="433FC678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60007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0101B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75pt" to="47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" strokecolor="black [3200]" strokeweight="1.5pt">
                <v:stroke joinstyle="miter"/>
              </v:line>
            </w:pict>
          </mc:Fallback>
        </mc:AlternateContent>
      </w:r>
    </w:p>
    <w:p w14:paraId="32BF1002" w14:textId="77777777" w:rsidR="00A60B8A" w:rsidRPr="009C7CA8" w:rsidRDefault="00A60B8A" w:rsidP="00A60B8A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14:paraId="66D5F178" w14:textId="77777777" w:rsidR="00A60B8A" w:rsidRDefault="00A60B8A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60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Анатомия и физиология верхних конечностей. Заболевания ногтей и кожи</w: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389D7324" w14:textId="2207A2E9" w:rsidR="00A60B8A" w:rsidRDefault="00A60B8A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анатомии и физиологии кожи </w:t>
      </w:r>
      <w:r w:rsid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</w:t>
      </w:r>
      <w:r w:rsidR="005E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571129" w14:textId="76429255" w:rsidR="00A60B8A" w:rsidRDefault="00A60B8A" w:rsidP="00A60B8A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A07D2" w:rsidRP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нижних конечностей. Строение кожи, физиология костно-мышечного аппарата стоп. Особенности строения ногтя, разновидности форм, правила создания формы, правила подпиливания. Состояние здорового человека в зависимости от состояния ногтевой пластины. Разновидности заболеваний ногтей и кожи стоп. Микробы их классификация. Инфекция и пути ее распространения. Источники заражения. Мероприятия по борьбе с инфекционными заболеваниями кожи и ногтей стоп. Меры по предупреждению распространения э</w:t>
      </w:r>
      <w:r w:rsid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 заболеваний.</w:t>
      </w:r>
      <w:r w:rsidRPr="00A6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3A06A5" w14:textId="77777777" w:rsidR="00A60B8A" w:rsidRDefault="00474DE0" w:rsidP="00A60B8A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DCDA1" wp14:editId="26B639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B4F814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" strokecolor="black [3200]" strokeweight="1.5pt">
                <v:stroke joinstyle="miter"/>
              </v:line>
            </w:pict>
          </mc:Fallback>
        </mc:AlternateContent>
      </w:r>
    </w:p>
    <w:p w14:paraId="1B1DBCFD" w14:textId="77777777" w:rsidR="005E0FD5" w:rsidRPr="009C7CA8" w:rsidRDefault="005E0FD5" w:rsidP="005E0FD5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14:paraId="5EE7EF9A" w14:textId="1395E5E5" w:rsidR="005E0FD5" w:rsidRDefault="005E0FD5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E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Санитария и гигиена. Стерилизация и дезинфекция. Орг</w:t>
      </w:r>
      <w:r w:rsidR="0047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анизация рабочего места мастера</w:t>
      </w:r>
      <w:r w:rsidR="001E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педикюру</w: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02DFE1E8" w14:textId="77777777" w:rsidR="005E0FD5" w:rsidRDefault="005E0FD5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санитарно-противоэпидемического режима при оказании услуг парикмахерскими и салонами красоты.</w:t>
      </w:r>
    </w:p>
    <w:p w14:paraId="61EA3787" w14:textId="52307B99" w:rsidR="005E0FD5" w:rsidRDefault="005E0FD5" w:rsidP="005E0FD5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правила. Салонные инфекции. Гигиена мастера и клиента. Санитарные нормы для обработки инструмента и расходных мате</w:t>
      </w:r>
      <w:r w:rsid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риалов, гигиена рабочего места. 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Дезинфекция и стерилизация. Организация рабочего места мастера </w:t>
      </w:r>
      <w:r w:rsid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педикюрных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требовании к освещению, расположению. Помещения салона, требования к ним. Рабочие и подсобные помещения. Освещение естественное и искусственное. Правила освещения ра</w:t>
      </w:r>
      <w:r w:rsid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бочего места мастера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969827" w14:textId="16A7F2B4" w:rsidR="00474DE0" w:rsidRPr="009C7CA8" w:rsidRDefault="00474DE0" w:rsidP="00CF35B2">
      <w:pPr>
        <w:tabs>
          <w:tab w:val="left" w:pos="2625"/>
        </w:tabs>
        <w:spacing w:before="3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53329" wp14:editId="23486B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50F66B" id="Прямая соединительная линия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" strokecolor="black [3200]" strokeweight="1.5pt">
                <v:stroke joinstyle="miter"/>
              </v:line>
            </w:pict>
          </mc:Fallback>
        </mc:AlternateConten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14:paraId="4A57E343" w14:textId="77777777" w:rsidR="00293BA6" w:rsidRDefault="00474DE0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7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Инструменты, материалы, приспособления для маникюра, правила экс</w:t>
      </w:r>
      <w:r w:rsid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плуатации. Техника безопасности</w: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28B66C0A" w14:textId="07CF4B65" w:rsidR="00474DE0" w:rsidRDefault="00474DE0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правил эксплуатации оборудования, аппаратуры и инструментов, видов материалов для работы специалиста по </w:t>
      </w:r>
      <w:r w:rsid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педикюру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9700BE" w14:textId="56A81FB0" w:rsidR="00DA07D2" w:rsidRPr="001E43F0" w:rsidRDefault="00474DE0" w:rsidP="00DA07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(</w:t>
      </w:r>
      <w:r w:rsid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 для педикюра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стул мастера, стул клиента, лампа</w:t>
      </w:r>
      <w:r w:rsid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-лупа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лампа УФ, LED, аппарат для </w:t>
      </w:r>
      <w:r w:rsid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педикюра, 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вытяжка). Принадлежности для мастера, расходные материалы. Металлический инструмент, их классификация. Пилки, их классификация. Кисти. Аптечка АНТИ-СПИД. Лаки: лечебные, защитные, цветные. Средство для удаления кутикулы. Масло для кутикулы. Средства для лечения и ремонта ногтей. Искусственные матер</w:t>
      </w:r>
      <w:r w:rsid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иалы для покрытия ногтей (лаки, г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ель-лаки).</w:t>
      </w:r>
      <w:r w:rsidR="00DA07D2" w:rsidRP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 косметических средств (</w:t>
      </w:r>
      <w:r w:rsid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крема, пилинги). </w:t>
      </w:r>
      <w:r w:rsidR="00DA07D2" w:rsidRP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косметических с</w:t>
      </w:r>
      <w:r w:rsid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редств. </w:t>
      </w:r>
      <w:r w:rsidRPr="001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техники безопасности.</w:t>
      </w:r>
    </w:p>
    <w:p w14:paraId="47882B64" w14:textId="77777777" w:rsidR="00293BA6" w:rsidRDefault="00293BA6" w:rsidP="00293BA6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BA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E2B9D" wp14:editId="33BC005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0075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D02F28" id="Прямая соединительная линия 6" o:spid="_x0000_s1026" style="position:absolute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72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DF57145" w14:textId="77777777" w:rsidR="00474DE0" w:rsidRPr="009C7CA8" w:rsidRDefault="00474DE0" w:rsidP="00293BA6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14:paraId="5C074B04" w14:textId="77777777" w:rsidR="00474DE0" w:rsidRDefault="00474DE0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56321"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Подготовительные работы по обслуживанию клиентов</w:t>
      </w:r>
      <w:r w:rsidR="00056321" w:rsidRPr="0029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1ED5C853" w14:textId="77777777" w:rsidR="00474DE0" w:rsidRDefault="00474DE0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</w:t>
      </w:r>
      <w:r w:rsidR="00056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подготовительных работ п обслуживанию клиентов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72D2E6" w14:textId="77777777" w:rsidR="00474DE0" w:rsidRDefault="00474DE0" w:rsidP="00056321">
      <w:pPr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56321" w:rsidRPr="001F35CA">
        <w:rPr>
          <w:rFonts w:ascii="Times New Roman" w:eastAsia="Times New Roman" w:hAnsi="Times New Roman" w:cs="Times New Roman"/>
        </w:rPr>
        <w:t>Подготовка рабочего места,</w:t>
      </w:r>
      <w:r w:rsidR="00056321" w:rsidRPr="001F35CA">
        <w:rPr>
          <w:rFonts w:ascii="Times New Roman" w:eastAsia="Times New Roman" w:hAnsi="Times New Roman" w:cs="Times New Roman"/>
          <w:b/>
          <w:bCs/>
        </w:rPr>
        <w:t xml:space="preserve"> </w:t>
      </w:r>
      <w:r w:rsidR="00056321" w:rsidRPr="001F35CA">
        <w:rPr>
          <w:rFonts w:ascii="Times New Roman" w:eastAsia="Times New Roman" w:hAnsi="Times New Roman" w:cs="Times New Roman"/>
        </w:rPr>
        <w:t>инструмента,</w:t>
      </w:r>
      <w:r w:rsidR="00056321" w:rsidRPr="001F35CA">
        <w:rPr>
          <w:rFonts w:ascii="Times New Roman" w:eastAsia="Times New Roman" w:hAnsi="Times New Roman" w:cs="Times New Roman"/>
          <w:b/>
          <w:bCs/>
        </w:rPr>
        <w:t xml:space="preserve"> </w:t>
      </w:r>
      <w:r w:rsidR="00056321" w:rsidRPr="001F35CA">
        <w:rPr>
          <w:rFonts w:ascii="Times New Roman" w:eastAsia="Times New Roman" w:hAnsi="Times New Roman" w:cs="Times New Roman"/>
        </w:rPr>
        <w:t>приспособлений,</w:t>
      </w:r>
      <w:r w:rsidR="00056321" w:rsidRPr="001F35CA">
        <w:rPr>
          <w:rFonts w:ascii="Times New Roman" w:eastAsia="Times New Roman" w:hAnsi="Times New Roman" w:cs="Times New Roman"/>
          <w:b/>
          <w:bCs/>
        </w:rPr>
        <w:t xml:space="preserve"> </w:t>
      </w:r>
      <w:r w:rsidR="00056321" w:rsidRPr="001F35CA">
        <w:rPr>
          <w:rFonts w:ascii="Times New Roman" w:eastAsia="Times New Roman" w:hAnsi="Times New Roman" w:cs="Times New Roman"/>
        </w:rPr>
        <w:t>материалов,</w:t>
      </w:r>
      <w:r w:rsidR="00056321" w:rsidRPr="001F35CA">
        <w:rPr>
          <w:rFonts w:ascii="Times New Roman" w:eastAsia="Times New Roman" w:hAnsi="Times New Roman" w:cs="Times New Roman"/>
          <w:b/>
          <w:bCs/>
        </w:rPr>
        <w:t xml:space="preserve"> </w:t>
      </w:r>
      <w:r w:rsidR="00056321" w:rsidRPr="001F35CA">
        <w:rPr>
          <w:rFonts w:ascii="Times New Roman" w:eastAsia="Times New Roman" w:hAnsi="Times New Roman" w:cs="Times New Roman"/>
        </w:rPr>
        <w:t>аппаратуры. Размещение инструментов и приспособлений на рабочем месте.</w:t>
      </w:r>
    </w:p>
    <w:p w14:paraId="69F3EA57" w14:textId="2FEF6286" w:rsidR="00056321" w:rsidRPr="009C7CA8" w:rsidRDefault="00056321" w:rsidP="00CF35B2">
      <w:pPr>
        <w:tabs>
          <w:tab w:val="left" w:pos="2625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54545" wp14:editId="1E1F4F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B06311" id="Прямая соединительная линия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14:paraId="4D71E957" w14:textId="5DA4DDA3" w:rsidR="00056321" w:rsidRDefault="00056321" w:rsidP="00CF35B2">
      <w:pPr>
        <w:tabs>
          <w:tab w:val="left" w:pos="262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A0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Аппаратный педикюр</w:t>
      </w:r>
      <w:r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611915D" w14:textId="4902F907" w:rsidR="00056321" w:rsidRDefault="00056321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технологии выполнения </w:t>
      </w:r>
      <w:r w:rsidR="006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аппаратного педикюра.</w:t>
      </w:r>
    </w:p>
    <w:p w14:paraId="0B025FB3" w14:textId="68FDE510" w:rsidR="00056321" w:rsidRDefault="00056321" w:rsidP="00CF35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C0AD0" w:rsidRPr="006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r w:rsidR="0064008B" w:rsidRPr="006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аппаратного педикюра</w:t>
      </w:r>
      <w:r w:rsidR="00AC0AD0" w:rsidRPr="006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Достоинства, недостатки, рекомендации и противопоказания к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аппаратному педикюру. Технология выполнения аппаратного педикюра.</w:t>
      </w:r>
      <w:r w:rsidR="00CF35B2" w:rsidRPr="00CF35B2">
        <w:t xml:space="preserve"> </w:t>
      </w:r>
      <w:r w:rsidR="00CF35B2" w:rsidRPr="00CF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</w:t>
      </w:r>
      <w:r w:rsidR="00CF35B2" w:rsidRPr="00CF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принципами работы оборудования для аппаратного педикюра. Отработка навыков обработки кожи и ногтей аппаратом с</w:t>
      </w:r>
      <w:r w:rsidR="00CF35B2" w:rsidRPr="00CF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набором фрез.</w:t>
      </w:r>
    </w:p>
    <w:p w14:paraId="751E115E" w14:textId="77777777" w:rsidR="00AC0AD0" w:rsidRDefault="00056321" w:rsidP="00AC0AD0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05852" wp14:editId="3E3913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7B2389" id="Прямая соединительная линия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" strokecolor="black [3200]" strokeweight="1.5pt">
                <v:stroke joinstyle="miter"/>
              </v:line>
            </w:pict>
          </mc:Fallback>
        </mc:AlternateContent>
      </w:r>
    </w:p>
    <w:p w14:paraId="1D8D3DF5" w14:textId="77777777" w:rsidR="00AC0AD0" w:rsidRPr="009C7CA8" w:rsidRDefault="00AC0AD0" w:rsidP="00AC0AD0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14:paraId="4E8EAEC1" w14:textId="78595C89" w:rsidR="00AC0AD0" w:rsidRDefault="00AC0AD0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C0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Комбинированный</w:t>
      </w:r>
      <w:r w:rsidR="0064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(препаратный) педикюр</w:t>
      </w:r>
      <w:r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2D2F848" w14:textId="2C6A7B9F" w:rsidR="00AC0AD0" w:rsidRDefault="00AC0AD0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технологии </w:t>
      </w:r>
      <w:r w:rsidR="006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</w:t>
      </w:r>
      <w:r w:rsidR="006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(препаратного) педикюра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8BB7A7" w14:textId="6E01C67F" w:rsidR="00AC0AD0" w:rsidRDefault="00AC0AD0" w:rsidP="00CF35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Виды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педикюра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комбинирования.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Плюсы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минусы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комбинированного педикюра. Этапы процедуры комбинирования. Техника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выполнения комбинированного</w:t>
      </w:r>
      <w:r w:rsid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(препаратного)</w:t>
      </w:r>
      <w:r w:rsidR="0064008B" w:rsidRPr="006400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педикюра.</w:t>
      </w:r>
      <w:r w:rsidR="00CF35B2" w:rsidRPr="00CF35B2">
        <w:t xml:space="preserve"> </w:t>
      </w:r>
      <w:r w:rsidR="00CF35B2" w:rsidRPr="00CF35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Отработка навыков выполнения процедуры скрабирования, нанесения различных масок и защитных кремов</w:t>
      </w:r>
      <w:r w:rsidR="00CF35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bookmarkStart w:id="0" w:name="_GoBack"/>
    <w:bookmarkEnd w:id="0"/>
    <w:p w14:paraId="16C6F883" w14:textId="1CAAD9F2" w:rsidR="00293BA6" w:rsidRDefault="00AC0AD0" w:rsidP="00293BA6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E0FE8" wp14:editId="00D4F3C1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600075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7B7A1B" id="Прямая соединительная линия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15pt" to="474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" strokecolor="black [3200]" strokeweight="1.5pt">
                <v:stroke joinstyle="miter"/>
              </v:line>
            </w:pict>
          </mc:Fallback>
        </mc:AlternateContent>
      </w:r>
    </w:p>
    <w:p w14:paraId="6A386D70" w14:textId="77777777" w:rsidR="00293BA6" w:rsidRPr="009C7CA8" w:rsidRDefault="00293BA6" w:rsidP="00293BA6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14:paraId="11CB5634" w14:textId="177B924D" w:rsidR="00293BA6" w:rsidRDefault="00293BA6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9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СПА-</w:t>
      </w:r>
      <w:r w:rsidR="00CF3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педикюр. Парафинотерапия</w:t>
      </w:r>
      <w:r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0B6CDAD" w14:textId="3C6C7B5D" w:rsidR="00293BA6" w:rsidRPr="00293BA6" w:rsidRDefault="00293BA6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технологии проведения СПА-</w:t>
      </w:r>
      <w:r w:rsidR="00CF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педикюра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67D2CC" w14:textId="111F2C9D" w:rsidR="009C7CA8" w:rsidRPr="00AC0AD0" w:rsidRDefault="00293BA6" w:rsidP="00CF35B2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CF35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Понятие СПА-</w:t>
      </w:r>
      <w:r w:rsidR="00CF35B2" w:rsidRPr="00CF35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педикюра</w:t>
      </w:r>
      <w:r w:rsidRPr="00CF35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Технология, особенности, материалы. </w:t>
      </w:r>
      <w:r w:rsidR="00CF35B2" w:rsidRPr="00CF35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Отработка навыков выполнения парафинотерапии стоп</w:t>
      </w:r>
      <w:r w:rsidR="00CF35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sectPr w:rsidR="009C7CA8" w:rsidRPr="00AC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E1039" w14:textId="77777777" w:rsidR="00EA7AFC" w:rsidRDefault="00EA7AFC" w:rsidP="000C1BEA">
      <w:pPr>
        <w:spacing w:after="0" w:line="240" w:lineRule="auto"/>
      </w:pPr>
      <w:r>
        <w:separator/>
      </w:r>
    </w:p>
  </w:endnote>
  <w:endnote w:type="continuationSeparator" w:id="0">
    <w:p w14:paraId="6A5EDF16" w14:textId="77777777" w:rsidR="00EA7AFC" w:rsidRDefault="00EA7AFC" w:rsidP="000C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CE65" w14:textId="77777777" w:rsidR="00EA7AFC" w:rsidRDefault="00EA7AFC" w:rsidP="000C1BEA">
      <w:pPr>
        <w:spacing w:after="0" w:line="240" w:lineRule="auto"/>
      </w:pPr>
      <w:r>
        <w:separator/>
      </w:r>
    </w:p>
  </w:footnote>
  <w:footnote w:type="continuationSeparator" w:id="0">
    <w:p w14:paraId="4266D962" w14:textId="77777777" w:rsidR="00EA7AFC" w:rsidRDefault="00EA7AFC" w:rsidP="000C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CB"/>
    <w:rsid w:val="00056321"/>
    <w:rsid w:val="000C1BEA"/>
    <w:rsid w:val="001E43F0"/>
    <w:rsid w:val="002640BB"/>
    <w:rsid w:val="00293BA6"/>
    <w:rsid w:val="004233CB"/>
    <w:rsid w:val="00474DE0"/>
    <w:rsid w:val="005E0FD5"/>
    <w:rsid w:val="0064008B"/>
    <w:rsid w:val="00672A7A"/>
    <w:rsid w:val="00784EA4"/>
    <w:rsid w:val="009C7CA8"/>
    <w:rsid w:val="009E4464"/>
    <w:rsid w:val="00A60B8A"/>
    <w:rsid w:val="00AC0AD0"/>
    <w:rsid w:val="00AF6D0D"/>
    <w:rsid w:val="00CF35B2"/>
    <w:rsid w:val="00DA07D2"/>
    <w:rsid w:val="00DE3410"/>
    <w:rsid w:val="00EA7AFC"/>
    <w:rsid w:val="00E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AFE2"/>
  <w15:chartTrackingRefBased/>
  <w15:docId w15:val="{2EAD182D-BA8C-4431-A065-8A0BE07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1B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link w:val="PreformattedText0"/>
    <w:qFormat/>
    <w:rsid w:val="000C1BE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PreformattedText0">
    <w:name w:val="Preformatted Text Знак"/>
    <w:basedOn w:val="a0"/>
    <w:link w:val="PreformattedText"/>
    <w:rsid w:val="000C1BEA"/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0C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BEA"/>
  </w:style>
  <w:style w:type="paragraph" w:styleId="a6">
    <w:name w:val="footer"/>
    <w:basedOn w:val="a"/>
    <w:link w:val="a7"/>
    <w:uiPriority w:val="99"/>
    <w:unhideWhenUsed/>
    <w:rsid w:val="000C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Nastya</cp:lastModifiedBy>
  <cp:revision>4</cp:revision>
  <dcterms:created xsi:type="dcterms:W3CDTF">2022-02-15T02:37:00Z</dcterms:created>
  <dcterms:modified xsi:type="dcterms:W3CDTF">2022-08-09T06:31:00Z</dcterms:modified>
</cp:coreProperties>
</file>